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BA7" w:rsidRDefault="00BD5DAA">
      <w:pPr>
        <w:jc w:val="center"/>
        <w:rPr>
          <w:rFonts w:ascii="Arial" w:eastAsia="Arial" w:hAnsi="Arial" w:cs="Arial"/>
          <w:b/>
          <w:sz w:val="28"/>
          <w:szCs w:val="28"/>
        </w:rPr>
      </w:pPr>
      <w:r>
        <w:rPr>
          <w:rFonts w:ascii="Arial" w:eastAsia="Arial" w:hAnsi="Arial" w:cs="Arial"/>
          <w:b/>
          <w:sz w:val="28"/>
          <w:szCs w:val="28"/>
        </w:rPr>
        <w:t>Vernon Township Environmental Commission</w:t>
      </w:r>
    </w:p>
    <w:p w:rsidR="00361BA7" w:rsidRDefault="00BD5DAA">
      <w:pPr>
        <w:jc w:val="center"/>
        <w:rPr>
          <w:rFonts w:ascii="Arial" w:eastAsia="Arial" w:hAnsi="Arial" w:cs="Arial"/>
        </w:rPr>
      </w:pPr>
      <w:r>
        <w:rPr>
          <w:rFonts w:ascii="Arial" w:eastAsia="Arial" w:hAnsi="Arial" w:cs="Arial"/>
        </w:rPr>
        <w:t>April 21, 2025</w:t>
      </w:r>
    </w:p>
    <w:p w:rsidR="00361BA7" w:rsidRDefault="00361BA7">
      <w:pPr>
        <w:rPr>
          <w:rFonts w:ascii="Arial" w:eastAsia="Arial" w:hAnsi="Arial" w:cs="Arial"/>
          <w:b/>
          <w:sz w:val="22"/>
          <w:szCs w:val="22"/>
        </w:rPr>
      </w:pPr>
    </w:p>
    <w:p w:rsidR="00361BA7" w:rsidRDefault="00361BA7">
      <w:pPr>
        <w:rPr>
          <w:rFonts w:ascii="Arial" w:eastAsia="Arial" w:hAnsi="Arial" w:cs="Arial"/>
          <w:b/>
          <w:sz w:val="22"/>
          <w:szCs w:val="22"/>
        </w:rPr>
      </w:pPr>
    </w:p>
    <w:p w:rsidR="00361BA7" w:rsidRDefault="00BD5DAA">
      <w:pPr>
        <w:rPr>
          <w:rFonts w:ascii="Arial" w:eastAsia="Arial" w:hAnsi="Arial" w:cs="Arial"/>
          <w:b/>
        </w:rPr>
      </w:pPr>
      <w:r>
        <w:rPr>
          <w:rFonts w:ascii="Arial" w:eastAsia="Arial" w:hAnsi="Arial" w:cs="Arial"/>
          <w:b/>
        </w:rPr>
        <w:t>CALL TO ORDER</w:t>
      </w:r>
    </w:p>
    <w:p w:rsidR="00361BA7" w:rsidRDefault="00361BA7">
      <w:pPr>
        <w:pBdr>
          <w:top w:val="nil"/>
          <w:left w:val="nil"/>
          <w:bottom w:val="nil"/>
          <w:right w:val="nil"/>
          <w:between w:val="nil"/>
        </w:pBdr>
        <w:rPr>
          <w:rFonts w:ascii="Arial" w:eastAsia="Arial" w:hAnsi="Arial" w:cs="Arial"/>
          <w:color w:val="000000"/>
          <w:sz w:val="22"/>
          <w:szCs w:val="22"/>
        </w:rPr>
      </w:pPr>
    </w:p>
    <w:p w:rsidR="00361BA7" w:rsidRDefault="00BD5DAA">
      <w:pPr>
        <w:rPr>
          <w:rFonts w:ascii="Arial" w:eastAsia="Arial" w:hAnsi="Arial" w:cs="Arial"/>
        </w:rPr>
      </w:pPr>
      <w:r>
        <w:rPr>
          <w:rFonts w:ascii="Arial" w:eastAsia="Arial" w:hAnsi="Arial" w:cs="Arial"/>
          <w:b/>
        </w:rPr>
        <w:t xml:space="preserve">STATEMENT OF COMPLIANCE: </w:t>
      </w:r>
      <w:r>
        <w:rPr>
          <w:rFonts w:ascii="Arial" w:eastAsia="Arial" w:hAnsi="Arial" w:cs="Arial"/>
        </w:rPr>
        <w:t>Pursuant to the Open Public Meetings Act, Chapter 231, PL 1975, adequate notice as defined in Section 3D of Chapter 231, PL 1975 of this Regular Meeting has been provided to the public and the press on February 20, 2024, by delivering</w:t>
      </w:r>
    </w:p>
    <w:p w:rsidR="00361BA7" w:rsidRDefault="00BD5DAA">
      <w:pPr>
        <w:rPr>
          <w:rFonts w:ascii="Arial" w:eastAsia="Arial" w:hAnsi="Arial" w:cs="Arial"/>
        </w:rPr>
      </w:pPr>
      <w:r>
        <w:rPr>
          <w:rFonts w:ascii="Arial" w:eastAsia="Arial" w:hAnsi="Arial" w:cs="Arial"/>
        </w:rPr>
        <w:t>to the press such notice and posting same at the Municipal Building and filed with the office of the Township Clerk.</w:t>
      </w:r>
    </w:p>
    <w:p w:rsidR="00361BA7" w:rsidRDefault="00361BA7">
      <w:pPr>
        <w:rPr>
          <w:rFonts w:ascii="Arial" w:eastAsia="Arial" w:hAnsi="Arial" w:cs="Arial"/>
          <w:sz w:val="22"/>
          <w:szCs w:val="22"/>
        </w:rPr>
      </w:pPr>
    </w:p>
    <w:p w:rsidR="00361BA7" w:rsidRDefault="00BD5DAA">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SALUTE TO THE FLAG </w:t>
      </w:r>
    </w:p>
    <w:p w:rsidR="00361BA7" w:rsidRDefault="00361BA7">
      <w:pPr>
        <w:pBdr>
          <w:top w:val="nil"/>
          <w:left w:val="nil"/>
          <w:bottom w:val="nil"/>
          <w:right w:val="nil"/>
          <w:between w:val="nil"/>
        </w:pBdr>
        <w:rPr>
          <w:rFonts w:ascii="Arial" w:eastAsia="Arial" w:hAnsi="Arial" w:cs="Arial"/>
          <w:b/>
          <w:color w:val="000000"/>
          <w:sz w:val="22"/>
          <w:szCs w:val="22"/>
        </w:rPr>
      </w:pPr>
    </w:p>
    <w:p w:rsidR="00361BA7" w:rsidRDefault="00BD5DAA">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ROLL CALL </w:t>
      </w:r>
    </w:p>
    <w:p w:rsidR="00361BA7" w:rsidRDefault="00BD5DAA">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Stephanie </w:t>
      </w:r>
      <w:r>
        <w:rPr>
          <w:rFonts w:ascii="Arial" w:eastAsia="Arial" w:hAnsi="Arial" w:cs="Arial"/>
        </w:rPr>
        <w:t>Vecharello</w:t>
      </w:r>
      <w:r>
        <w:rPr>
          <w:rFonts w:ascii="Arial" w:eastAsia="Arial" w:hAnsi="Arial" w:cs="Arial"/>
          <w:color w:val="000000"/>
        </w:rPr>
        <w:t xml:space="preserve"> - Chairperson</w:t>
      </w:r>
    </w:p>
    <w:p w:rsidR="00361BA7" w:rsidRDefault="00BD5DAA">
      <w:pPr>
        <w:pBdr>
          <w:top w:val="nil"/>
          <w:left w:val="nil"/>
          <w:bottom w:val="nil"/>
          <w:right w:val="nil"/>
          <w:between w:val="nil"/>
        </w:pBdr>
        <w:rPr>
          <w:rFonts w:ascii="Arial" w:eastAsia="Arial" w:hAnsi="Arial" w:cs="Arial"/>
          <w:color w:val="000000"/>
        </w:rPr>
      </w:pPr>
      <w:r>
        <w:rPr>
          <w:rFonts w:ascii="Arial" w:eastAsia="Arial" w:hAnsi="Arial" w:cs="Arial"/>
          <w:color w:val="000000"/>
        </w:rPr>
        <w:t>Ann Larsen - Vice Chair &amp; LUB Liaison</w:t>
      </w:r>
    </w:p>
    <w:p w:rsidR="00361BA7" w:rsidRDefault="00BD5DAA">
      <w:pPr>
        <w:pBdr>
          <w:top w:val="nil"/>
          <w:left w:val="nil"/>
          <w:bottom w:val="nil"/>
          <w:right w:val="nil"/>
          <w:between w:val="nil"/>
        </w:pBdr>
        <w:rPr>
          <w:rFonts w:ascii="Arial" w:eastAsia="Arial" w:hAnsi="Arial" w:cs="Arial"/>
          <w:color w:val="000000"/>
        </w:rPr>
      </w:pPr>
      <w:r>
        <w:rPr>
          <w:rFonts w:ascii="Arial" w:eastAsia="Arial" w:hAnsi="Arial" w:cs="Arial"/>
          <w:color w:val="000000"/>
        </w:rPr>
        <w:t>Catherina Sawoszczyk</w:t>
      </w:r>
    </w:p>
    <w:p w:rsidR="00361BA7" w:rsidRDefault="00BD5DAA">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Barbara Jaggi </w:t>
      </w:r>
    </w:p>
    <w:p w:rsidR="00361BA7" w:rsidRDefault="00BD5DAA">
      <w:pPr>
        <w:pBdr>
          <w:top w:val="nil"/>
          <w:left w:val="nil"/>
          <w:bottom w:val="nil"/>
          <w:right w:val="nil"/>
          <w:between w:val="nil"/>
        </w:pBdr>
        <w:rPr>
          <w:rFonts w:ascii="Arial" w:eastAsia="Arial" w:hAnsi="Arial" w:cs="Arial"/>
        </w:rPr>
      </w:pPr>
      <w:r>
        <w:rPr>
          <w:rFonts w:ascii="Arial" w:eastAsia="Arial" w:hAnsi="Arial" w:cs="Arial"/>
        </w:rPr>
        <w:t>Edward Connell</w:t>
      </w:r>
    </w:p>
    <w:p w:rsidR="00361BA7" w:rsidRDefault="00361BA7">
      <w:pPr>
        <w:rPr>
          <w:rFonts w:ascii="Arial" w:eastAsia="Arial" w:hAnsi="Arial" w:cs="Arial"/>
          <w:sz w:val="22"/>
          <w:szCs w:val="22"/>
        </w:rPr>
      </w:pPr>
    </w:p>
    <w:p w:rsidR="00361BA7" w:rsidRDefault="00BD5DAA">
      <w:pPr>
        <w:rPr>
          <w:rFonts w:ascii="Arial" w:eastAsia="Arial" w:hAnsi="Arial" w:cs="Arial"/>
          <w:b/>
        </w:rPr>
      </w:pPr>
      <w:r>
        <w:rPr>
          <w:rFonts w:ascii="Arial" w:eastAsia="Arial" w:hAnsi="Arial" w:cs="Arial"/>
          <w:b/>
        </w:rPr>
        <w:t xml:space="preserve">Public Participation – </w:t>
      </w:r>
      <w:r>
        <w:rPr>
          <w:rFonts w:ascii="Arial" w:eastAsia="Arial" w:hAnsi="Arial" w:cs="Arial"/>
        </w:rPr>
        <w:t>Agenda items only</w:t>
      </w:r>
    </w:p>
    <w:p w:rsidR="00361BA7" w:rsidRDefault="00361BA7">
      <w:pPr>
        <w:rPr>
          <w:rFonts w:ascii="Arial" w:eastAsia="Arial" w:hAnsi="Arial" w:cs="Arial"/>
          <w:sz w:val="22"/>
          <w:szCs w:val="22"/>
        </w:rPr>
      </w:pPr>
    </w:p>
    <w:p w:rsidR="00361BA7" w:rsidRDefault="00BD5DAA">
      <w:pPr>
        <w:rPr>
          <w:rFonts w:ascii="Arial" w:eastAsia="Arial" w:hAnsi="Arial" w:cs="Arial"/>
          <w:b/>
        </w:rPr>
      </w:pPr>
      <w:r>
        <w:rPr>
          <w:rFonts w:ascii="Arial" w:eastAsia="Arial" w:hAnsi="Arial" w:cs="Arial"/>
          <w:b/>
        </w:rPr>
        <w:t>APPROVAL OF MINUTES</w:t>
      </w:r>
    </w:p>
    <w:p w:rsidR="00361BA7" w:rsidRDefault="00BD5DAA">
      <w:pPr>
        <w:rPr>
          <w:rFonts w:ascii="Arial" w:eastAsia="Arial" w:hAnsi="Arial" w:cs="Arial"/>
        </w:rPr>
      </w:pPr>
      <w:r>
        <w:rPr>
          <w:rFonts w:ascii="Arial" w:eastAsia="Arial" w:hAnsi="Arial" w:cs="Arial"/>
        </w:rPr>
        <w:t>March 18, 2025</w:t>
      </w:r>
    </w:p>
    <w:p w:rsidR="00361BA7" w:rsidRDefault="00361BA7">
      <w:pPr>
        <w:rPr>
          <w:rFonts w:ascii="Arial" w:eastAsia="Arial" w:hAnsi="Arial" w:cs="Arial"/>
          <w:sz w:val="22"/>
          <w:szCs w:val="22"/>
        </w:rPr>
      </w:pPr>
    </w:p>
    <w:p w:rsidR="00361BA7" w:rsidRDefault="00BD5DAA">
      <w:pPr>
        <w:rPr>
          <w:rFonts w:ascii="Arial" w:eastAsia="Arial" w:hAnsi="Arial" w:cs="Arial"/>
          <w:b/>
        </w:rPr>
      </w:pPr>
      <w:r>
        <w:rPr>
          <w:rFonts w:ascii="Arial" w:eastAsia="Arial" w:hAnsi="Arial" w:cs="Arial"/>
          <w:b/>
        </w:rPr>
        <w:t>Recording Secretary - Discussion</w:t>
      </w:r>
    </w:p>
    <w:p w:rsidR="00361BA7" w:rsidRDefault="00361BA7">
      <w:pPr>
        <w:rPr>
          <w:rFonts w:ascii="Arial" w:eastAsia="Arial" w:hAnsi="Arial" w:cs="Arial"/>
          <w:b/>
          <w:sz w:val="22"/>
          <w:szCs w:val="22"/>
        </w:rPr>
      </w:pPr>
    </w:p>
    <w:p w:rsidR="00361BA7" w:rsidRDefault="00BD5DAA">
      <w:pPr>
        <w:rPr>
          <w:rFonts w:ascii="Arial" w:eastAsia="Arial" w:hAnsi="Arial" w:cs="Arial"/>
          <w:b/>
        </w:rPr>
      </w:pPr>
      <w:r>
        <w:rPr>
          <w:rFonts w:ascii="Arial" w:eastAsia="Arial" w:hAnsi="Arial" w:cs="Arial"/>
          <w:b/>
        </w:rPr>
        <w:t xml:space="preserve">Land Use Board Liaison Report </w:t>
      </w:r>
    </w:p>
    <w:p w:rsidR="00361BA7" w:rsidRDefault="00361BA7">
      <w:pPr>
        <w:rPr>
          <w:rFonts w:ascii="Arial" w:eastAsia="Arial" w:hAnsi="Arial" w:cs="Arial"/>
          <w:sz w:val="22"/>
          <w:szCs w:val="22"/>
        </w:rPr>
      </w:pPr>
    </w:p>
    <w:p w:rsidR="00361BA7" w:rsidRDefault="00BD5DAA">
      <w:pPr>
        <w:rPr>
          <w:rFonts w:ascii="Arial" w:eastAsia="Arial" w:hAnsi="Arial" w:cs="Arial"/>
        </w:rPr>
      </w:pPr>
      <w:r>
        <w:rPr>
          <w:rFonts w:ascii="Arial" w:eastAsia="Arial" w:hAnsi="Arial" w:cs="Arial"/>
          <w:b/>
        </w:rPr>
        <w:t>Land Use Board Applications Under Review</w:t>
      </w:r>
      <w:r>
        <w:rPr>
          <w:rFonts w:ascii="Arial" w:eastAsia="Arial" w:hAnsi="Arial" w:cs="Arial"/>
        </w:rPr>
        <w:t xml:space="preserve"> - NONE</w:t>
      </w:r>
    </w:p>
    <w:p w:rsidR="00361BA7" w:rsidRDefault="00361BA7">
      <w:pPr>
        <w:rPr>
          <w:rFonts w:ascii="Arial" w:eastAsia="Arial" w:hAnsi="Arial" w:cs="Arial"/>
        </w:rPr>
      </w:pPr>
    </w:p>
    <w:p w:rsidR="00361BA7" w:rsidRDefault="00BD5DAA">
      <w:pPr>
        <w:rPr>
          <w:rFonts w:ascii="Arial" w:eastAsia="Arial" w:hAnsi="Arial" w:cs="Arial"/>
          <w:b/>
        </w:rPr>
      </w:pPr>
      <w:r>
        <w:rPr>
          <w:rFonts w:ascii="Arial" w:eastAsia="Arial" w:hAnsi="Arial" w:cs="Arial"/>
          <w:b/>
        </w:rPr>
        <w:t>OLD BUSINESS</w:t>
      </w:r>
    </w:p>
    <w:p w:rsidR="00361BA7" w:rsidRDefault="00361BA7">
      <w:pPr>
        <w:rPr>
          <w:rFonts w:ascii="Arial" w:eastAsia="Arial" w:hAnsi="Arial" w:cs="Arial"/>
        </w:rPr>
      </w:pPr>
    </w:p>
    <w:p w:rsidR="00361BA7" w:rsidRDefault="00361BA7">
      <w:pPr>
        <w:rPr>
          <w:rFonts w:ascii="Arial" w:eastAsia="Arial" w:hAnsi="Arial" w:cs="Arial"/>
          <w:sz w:val="22"/>
          <w:szCs w:val="22"/>
        </w:rPr>
      </w:pPr>
    </w:p>
    <w:p w:rsidR="00361BA7" w:rsidRPr="00BD5DAA" w:rsidRDefault="00BD5DAA">
      <w:pPr>
        <w:rPr>
          <w:rFonts w:ascii="Arial" w:eastAsia="Arial" w:hAnsi="Arial" w:cs="Arial"/>
          <w:b/>
        </w:rPr>
      </w:pPr>
      <w:r>
        <w:rPr>
          <w:rFonts w:ascii="Arial" w:eastAsia="Arial" w:hAnsi="Arial" w:cs="Arial"/>
          <w:b/>
        </w:rPr>
        <w:t>NEW BUSINESS</w:t>
      </w:r>
    </w:p>
    <w:p w:rsidR="00361BA7" w:rsidRDefault="00361BA7">
      <w:pPr>
        <w:rPr>
          <w:rFonts w:ascii="Arial" w:eastAsia="Arial" w:hAnsi="Arial" w:cs="Arial"/>
          <w:sz w:val="22"/>
          <w:szCs w:val="22"/>
        </w:rPr>
      </w:pPr>
    </w:p>
    <w:p w:rsidR="00361BA7" w:rsidRDefault="00BD5DAA">
      <w:pPr>
        <w:rPr>
          <w:rFonts w:ascii="Arial" w:eastAsia="Arial" w:hAnsi="Arial" w:cs="Arial"/>
          <w:b/>
        </w:rPr>
      </w:pPr>
      <w:r>
        <w:rPr>
          <w:rFonts w:ascii="Arial" w:eastAsia="Arial" w:hAnsi="Arial" w:cs="Arial"/>
          <w:b/>
        </w:rPr>
        <w:t>Public Participation</w:t>
      </w:r>
    </w:p>
    <w:p w:rsidR="00361BA7" w:rsidRDefault="00361BA7">
      <w:pPr>
        <w:rPr>
          <w:rFonts w:ascii="Arial" w:eastAsia="Arial" w:hAnsi="Arial" w:cs="Arial"/>
          <w:b/>
        </w:rPr>
      </w:pPr>
    </w:p>
    <w:p w:rsidR="00361BA7" w:rsidRDefault="00BD5DAA">
      <w:pPr>
        <w:rPr>
          <w:rFonts w:ascii="Arial" w:eastAsia="Arial" w:hAnsi="Arial" w:cs="Arial"/>
          <w:b/>
        </w:rPr>
      </w:pPr>
      <w:r>
        <w:rPr>
          <w:rFonts w:ascii="Arial" w:eastAsia="Arial" w:hAnsi="Arial" w:cs="Arial"/>
          <w:b/>
        </w:rPr>
        <w:t>Commissioner Comments</w:t>
      </w:r>
    </w:p>
    <w:p w:rsidR="00361BA7" w:rsidRDefault="00361BA7">
      <w:pPr>
        <w:rPr>
          <w:rFonts w:ascii="Arial" w:eastAsia="Arial" w:hAnsi="Arial" w:cs="Arial"/>
          <w:b/>
        </w:rPr>
      </w:pPr>
    </w:p>
    <w:p w:rsidR="00361BA7" w:rsidRDefault="00BD5DAA">
      <w:pPr>
        <w:rPr>
          <w:rFonts w:ascii="Arial" w:eastAsia="Arial" w:hAnsi="Arial" w:cs="Arial"/>
        </w:rPr>
      </w:pPr>
      <w:r>
        <w:rPr>
          <w:rFonts w:ascii="Arial" w:eastAsia="Arial" w:hAnsi="Arial" w:cs="Arial"/>
          <w:b/>
        </w:rPr>
        <w:t>ADJOURNMENT</w:t>
      </w:r>
      <w:r>
        <w:rPr>
          <w:rFonts w:ascii="Arial" w:eastAsia="Arial" w:hAnsi="Arial" w:cs="Arial"/>
        </w:rPr>
        <w:t xml:space="preserve"> – Next Meeting May 19, 2025</w:t>
      </w:r>
    </w:p>
    <w:sectPr w:rsidR="00361BA7">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5DAA" w:rsidRDefault="00BD5DAA">
      <w:r>
        <w:separator/>
      </w:r>
    </w:p>
  </w:endnote>
  <w:endnote w:type="continuationSeparator" w:id="0">
    <w:p w:rsidR="00BD5DAA" w:rsidRDefault="00BD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BA7" w:rsidRDefault="00361BA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BA7" w:rsidRDefault="00361BA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BA7" w:rsidRDefault="00361BA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5DAA" w:rsidRDefault="00BD5DAA">
      <w:r>
        <w:separator/>
      </w:r>
    </w:p>
  </w:footnote>
  <w:footnote w:type="continuationSeparator" w:id="0">
    <w:p w:rsidR="00BD5DAA" w:rsidRDefault="00BD5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BA7" w:rsidRDefault="00361BA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BA7" w:rsidRDefault="00361BA7">
    <w:pPr>
      <w:tabs>
        <w:tab w:val="center" w:pos="4680"/>
        <w:tab w:val="right" w:pos="9360"/>
      </w:tabs>
      <w:rPr>
        <w:rFonts w:ascii="Arial" w:eastAsia="Arial" w:hAnsi="Arial" w:cs="Arial"/>
        <w:sz w:val="22"/>
        <w:szCs w:val="22"/>
      </w:rPr>
    </w:pPr>
  </w:p>
  <w:p w:rsidR="00361BA7" w:rsidRDefault="00BD5DAA">
    <w:pPr>
      <w:pBdr>
        <w:top w:val="nil"/>
        <w:left w:val="nil"/>
        <w:bottom w:val="nil"/>
        <w:right w:val="nil"/>
        <w:between w:val="nil"/>
      </w:pBdr>
      <w:tabs>
        <w:tab w:val="center" w:pos="4680"/>
        <w:tab w:val="right" w:pos="9360"/>
      </w:tabs>
      <w:rPr>
        <w:rFonts w:ascii="Arial" w:eastAsia="Arial" w:hAnsi="Arial" w:cs="Arial"/>
        <w:sz w:val="22"/>
        <w:szCs w:val="22"/>
      </w:rPr>
    </w:pPr>
    <w:r>
      <w:rPr>
        <w:noProof/>
      </w:rPr>
      <w:drawing>
        <wp:anchor distT="0" distB="0" distL="0" distR="0" simplePos="0" relativeHeight="251658240" behindDoc="0" locked="0" layoutInCell="1" hidden="0" allowOverlap="1">
          <wp:simplePos x="0" y="0"/>
          <wp:positionH relativeFrom="column">
            <wp:posOffset>0</wp:posOffset>
          </wp:positionH>
          <wp:positionV relativeFrom="paragraph">
            <wp:posOffset>160641</wp:posOffset>
          </wp:positionV>
          <wp:extent cx="2721293" cy="1090319"/>
          <wp:effectExtent l="0" t="0" r="0" b="0"/>
          <wp:wrapTopAndBottom distT="0" distB="0"/>
          <wp:docPr id="130417653" name="image1.png"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and white logo&#10;&#10;Description automatically generated"/>
                  <pic:cNvPicPr preferRelativeResize="0"/>
                </pic:nvPicPr>
                <pic:blipFill>
                  <a:blip r:embed="rId1"/>
                  <a:srcRect/>
                  <a:stretch>
                    <a:fillRect/>
                  </a:stretch>
                </pic:blipFill>
                <pic:spPr>
                  <a:xfrm>
                    <a:off x="0" y="0"/>
                    <a:ext cx="2721293" cy="1090319"/>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BA7" w:rsidRDefault="00361BA7">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BA7"/>
    <w:rsid w:val="0001754A"/>
    <w:rsid w:val="00361BA7"/>
    <w:rsid w:val="00BD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E946F"/>
  <w15:docId w15:val="{ECF4645B-A908-4088-B5F7-6AA04A87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092176"/>
    <w:pPr>
      <w:autoSpaceDE w:val="0"/>
      <w:autoSpaceDN w:val="0"/>
      <w:adjustRightInd w:val="0"/>
    </w:pPr>
    <w:rPr>
      <w:rFonts w:ascii="Arial" w:hAnsi="Arial" w:cs="Arial"/>
      <w:color w:val="000000"/>
    </w:rPr>
  </w:style>
  <w:style w:type="paragraph" w:styleId="Header">
    <w:name w:val="header"/>
    <w:basedOn w:val="Normal"/>
    <w:link w:val="HeaderChar"/>
    <w:uiPriority w:val="99"/>
    <w:unhideWhenUsed/>
    <w:rsid w:val="00560747"/>
    <w:pPr>
      <w:tabs>
        <w:tab w:val="center" w:pos="4680"/>
        <w:tab w:val="right" w:pos="9360"/>
      </w:tabs>
    </w:pPr>
  </w:style>
  <w:style w:type="character" w:customStyle="1" w:styleId="HeaderChar">
    <w:name w:val="Header Char"/>
    <w:basedOn w:val="DefaultParagraphFont"/>
    <w:link w:val="Header"/>
    <w:uiPriority w:val="99"/>
    <w:rsid w:val="00560747"/>
  </w:style>
  <w:style w:type="paragraph" w:styleId="Footer">
    <w:name w:val="footer"/>
    <w:basedOn w:val="Normal"/>
    <w:link w:val="FooterChar"/>
    <w:uiPriority w:val="99"/>
    <w:unhideWhenUsed/>
    <w:rsid w:val="00560747"/>
    <w:pPr>
      <w:tabs>
        <w:tab w:val="center" w:pos="4680"/>
        <w:tab w:val="right" w:pos="9360"/>
      </w:tabs>
    </w:pPr>
  </w:style>
  <w:style w:type="character" w:customStyle="1" w:styleId="FooterChar">
    <w:name w:val="Footer Char"/>
    <w:basedOn w:val="DefaultParagraphFont"/>
    <w:link w:val="Footer"/>
    <w:uiPriority w:val="99"/>
    <w:rsid w:val="0056074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HEp6LsuMiUpWMcEuevZHXOmoFg==">CgMxLjA4AHIhMTdXanBwWGVpMjZzVm9adWtpdVBYNVVpOU5ZbTFPR3Z4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779</Characters>
  <Application>Microsoft Office Word</Application>
  <DocSecurity>0</DocSecurity>
  <Lines>6</Lines>
  <Paragraphs>1</Paragraphs>
  <ScaleCrop>false</ScaleCrop>
  <Company>UCNJ</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Paladini</dc:creator>
  <cp:lastModifiedBy>Irene Mills</cp:lastModifiedBy>
  <cp:revision>2</cp:revision>
  <dcterms:created xsi:type="dcterms:W3CDTF">2025-04-21T18:41:00Z</dcterms:created>
  <dcterms:modified xsi:type="dcterms:W3CDTF">2025-04-21T18:41:00Z</dcterms:modified>
</cp:coreProperties>
</file>